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注：开标后三个工作日方可申请开票，申</w:t>
      </w:r>
      <w:bookmarkStart w:id="0" w:name="_GoBack"/>
      <w:bookmarkEnd w:id="0"/>
      <w:r>
        <w:rPr>
          <w:rFonts w:hint="eastAsia"/>
          <w:color w:val="FF0000"/>
          <w:sz w:val="28"/>
          <w:szCs w:val="28"/>
          <w:lang w:val="en-US" w:eastAsia="zh-CN"/>
        </w:rPr>
        <w:t>请后三到五个工作日开出。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1、点击开票信息管理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22186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2、维护本单位开票信息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877820"/>
            <wp:effectExtent l="0" t="0" r="381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3、点击发票申请列表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375535"/>
            <wp:effectExtent l="0" t="0" r="381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4、点击申请发票按钮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5420" cy="2249170"/>
            <wp:effectExtent l="0" t="0" r="508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5、输入标段编号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221865"/>
            <wp:effectExtent l="0" t="0" r="381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6、选择后申请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1770" cy="2475230"/>
            <wp:effectExtent l="0" t="0" r="11430" b="1270"/>
            <wp:docPr id="8" name="图片 8" descr="3d92335bd62fe0ea92418b3da377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d92335bd62fe0ea92418b3da3771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NzgyYjFmODdhZjVjZjAyN2I3MzdlNzk0ZjY4NDEifQ=="/>
  </w:docVars>
  <w:rsids>
    <w:rsidRoot w:val="2ADF2A6C"/>
    <w:rsid w:val="2ADF2A6C"/>
    <w:rsid w:val="339A4E67"/>
    <w:rsid w:val="58754888"/>
    <w:rsid w:val="668E1576"/>
    <w:rsid w:val="7C68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ascii="黑体" w:hAnsi="黑体" w:eastAsia="黑体" w:cs="Times New Roman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ascii="黑体" w:hAnsi="黑体" w:eastAsia="黑体" w:cs="Times New Roman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2023-02-22T07:15:00Z</dcterms:created>
  <dc:creator>.</dc:creator>
  <cp:lastModifiedBy>吴晓建</cp:lastModifiedBy>
  <dcterms:modified xsi:type="dcterms:W3CDTF">2023-07-31T02:06:45Z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43F54EBA1A8248F3A699D15DD721F637_13</vt:lpwstr>
  </property>
</Properties>
</file>